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8CC3F">
      <w:pPr>
        <w:pStyle w:val="2"/>
        <w:jc w:val="both"/>
        <w:rPr>
          <w:rFonts w:ascii="Arial Narrow" w:hAnsi="Arial Narrow" w:eastAsia="Times New Roman" w:cs="Times New Roman"/>
          <w:b/>
          <w:bCs/>
          <w:color w:val="auto"/>
          <w:kern w:val="36"/>
          <w:sz w:val="32"/>
          <w:szCs w:val="32"/>
          <w14:ligatures w14:val="none"/>
        </w:rPr>
      </w:pPr>
      <w:r>
        <w:rPr>
          <w:rFonts w:ascii="Arial Narrow" w:hAnsi="Arial Narrow" w:eastAsia="Times New Roman" w:cs="Times New Roman"/>
          <w:b/>
          <w:bCs/>
          <w:color w:val="auto"/>
          <w:kern w:val="36"/>
          <w:sz w:val="32"/>
          <w:szCs w:val="32"/>
          <w14:ligatures w14:val="none"/>
        </w:rPr>
        <w:t>РАДЕ ЕРЦЕГ ПРЕДСЕДНИК СОНК-А ВОЈВОДИНЕ!</w:t>
      </w:r>
    </w:p>
    <w:p w14:paraId="2B305831">
      <w:pPr>
        <w:spacing w:before="100" w:beforeAutospacing="1" w:after="100" w:afterAutospacing="1" w:line="240" w:lineRule="auto"/>
        <w:jc w:val="both"/>
        <w:rPr>
          <w:rFonts w:ascii="Arial Narrow" w:hAnsi="Arial Narrow" w:eastAsia="Times New Roman" w:cs="Times New Roman"/>
          <w:kern w:val="0"/>
          <w:sz w:val="32"/>
          <w:szCs w:val="32"/>
          <w14:ligatures w14:val="none"/>
        </w:rPr>
      </w:pPr>
      <w:r>
        <w:rPr>
          <w:rFonts w:ascii="Arial Narrow" w:hAnsi="Arial Narrow" w:eastAsia="Times New Roman" w:cs="Times New Roman"/>
          <w:b/>
          <w:bCs/>
          <w:kern w:val="0"/>
          <w:sz w:val="32"/>
          <w:szCs w:val="32"/>
          <w14:ligatures w14:val="none"/>
        </w:rPr>
        <w:t>„НЕ ПЛАШИ СЕ, УЈЕДИНИМО СЕ!“</w:t>
      </w:r>
    </w:p>
    <w:p w14:paraId="4062B9F5">
      <w:pPr>
        <w:pStyle w:val="13"/>
        <w:jc w:val="both"/>
        <w:rPr>
          <w:rFonts w:ascii="Arial Narrow" w:hAnsi="Arial Narrow"/>
          <w:lang w:val="sr-Cyrl-RS"/>
        </w:rPr>
      </w:pPr>
    </w:p>
    <w:p w14:paraId="4275282C">
      <w:pPr>
        <w:pStyle w:val="13"/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</w:rPr>
        <w:t xml:space="preserve">IX Изборна скупштина Синдиката запослених у образовању, науци и култури Војводине одржана је 31. марта 2026. године у Великој сали Радничког дома у Новом Саду. Делегати из свих делова покрајине окупили су се да потврде снагу, јединство и солидарност организације која годинама </w:t>
      </w:r>
      <w:bookmarkStart w:id="0" w:name="_GoBack"/>
      <w:r>
        <w:rPr>
          <w:rFonts w:ascii="Arial Narrow" w:hAnsi="Arial Narrow"/>
        </w:rPr>
        <w:t xml:space="preserve">штити </w:t>
      </w:r>
      <w:r>
        <w:rPr>
          <w:rFonts w:hint="default" w:ascii="Arial Narrow" w:hAnsi="Arial Narrow"/>
          <w:lang w:val="sr-Cyrl-RS"/>
        </w:rPr>
        <w:t xml:space="preserve">и унапређује </w:t>
      </w:r>
      <w:r>
        <w:rPr>
          <w:rFonts w:ascii="Arial Narrow" w:hAnsi="Arial Narrow"/>
        </w:rPr>
        <w:t>права својих чланова у делатностима образовања, науке и културе.</w:t>
      </w:r>
    </w:p>
    <w:bookmarkEnd w:id="0"/>
    <w:p w14:paraId="2392F601">
      <w:pPr>
        <w:pStyle w:val="1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Скупштини су присуствовали бројни гости, међу којима </w:t>
      </w:r>
      <w:r>
        <w:rPr>
          <w:rFonts w:ascii="Arial Narrow" w:hAnsi="Arial Narrow"/>
          <w:b/>
          <w:bCs/>
        </w:rPr>
        <w:t>Зоран Михајловић</w:t>
      </w:r>
      <w:r>
        <w:rPr>
          <w:rFonts w:ascii="Arial Narrow" w:hAnsi="Arial Narrow"/>
        </w:rPr>
        <w:t>, председник С</w:t>
      </w:r>
      <w:r>
        <w:rPr>
          <w:rFonts w:ascii="Arial Narrow" w:hAnsi="Arial Narrow"/>
          <w:lang w:val="sr-Cyrl-RS"/>
        </w:rPr>
        <w:t>авеза самосталних синдиката Србије</w:t>
      </w:r>
      <w:r>
        <w:rPr>
          <w:rFonts w:ascii="Arial Narrow" w:hAnsi="Arial Narrow"/>
        </w:rPr>
        <w:t>,</w:t>
      </w:r>
      <w:r>
        <w:rPr>
          <w:rFonts w:hint="default" w:ascii="Arial Narrow" w:hAnsi="Arial Narrow"/>
          <w:lang w:val="sr-Cyrl-RS"/>
        </w:rPr>
        <w:t xml:space="preserve"> </w:t>
      </w:r>
      <w:r>
        <w:rPr>
          <w:rFonts w:ascii="Arial Narrow" w:hAnsi="Arial Narrow"/>
          <w:b/>
          <w:bCs/>
        </w:rPr>
        <w:t>Горан Милић</w:t>
      </w:r>
      <w:r>
        <w:rPr>
          <w:rFonts w:ascii="Arial Narrow" w:hAnsi="Arial Narrow"/>
        </w:rPr>
        <w:t xml:space="preserve">, председник </w:t>
      </w:r>
      <w:r>
        <w:rPr>
          <w:rFonts w:ascii="Arial Narrow" w:hAnsi="Arial Narrow"/>
          <w:lang w:val="sr-Cyrl-RS"/>
        </w:rPr>
        <w:t>Савеза самосталних синдиката Војводине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lang w:val="sr-Cyrl-RS"/>
        </w:rPr>
        <w:t>Драгана</w:t>
      </w:r>
      <w:r>
        <w:rPr>
          <w:rFonts w:hint="default" w:ascii="Arial Narrow" w:hAnsi="Arial Narrow"/>
          <w:lang w:val="sr-Cyrl-RS"/>
        </w:rPr>
        <w:t xml:space="preserve"> Ђорђевић, председница СС Културе Србије, Владимир Гвозденовић, председнимик Градског Веће Новог Сада и општина и секретар Већа СССВ Томислав Стајић</w:t>
      </w:r>
      <w:r>
        <w:rPr>
          <w:rFonts w:ascii="Arial Narrow" w:hAnsi="Arial Narrow"/>
        </w:rPr>
        <w:t>чије се обраћање ослањало на подршку и значај синдикалног јединства у заштити права свих радника. Њихове поруке истакле су снагу солидарности и неопходност заједничког деловања за бољу будућност свих запослених.</w:t>
      </w:r>
    </w:p>
    <w:p w14:paraId="57F44BEB">
      <w:pPr>
        <w:pStyle w:val="13"/>
        <w:jc w:val="both"/>
        <w:rPr>
          <w:rFonts w:ascii="Arial Narrow" w:hAnsi="Arial Narrow"/>
        </w:rPr>
      </w:pPr>
      <w:r>
        <w:rPr>
          <w:rFonts w:ascii="Arial Narrow" w:hAnsi="Arial Narrow"/>
        </w:rPr>
        <w:t>Скупштина је започела рад усвајањем пословника и избором радних тела, а верификациона комисија потврдила је делегате и нови сазив Покрајинског одбора. Кандидатска комисија утврдила је листу кандидата за председника, секретара и чланове Надзорног и Статутарног одбора.</w:t>
      </w:r>
    </w:p>
    <w:p w14:paraId="5211621E">
      <w:pPr>
        <w:pStyle w:val="13"/>
        <w:jc w:val="both"/>
        <w:rPr>
          <w:rFonts w:ascii="Arial Narrow" w:hAnsi="Arial Narrow"/>
        </w:rPr>
      </w:pPr>
      <w:r>
        <w:rPr>
          <w:rFonts w:ascii="Arial Narrow" w:hAnsi="Arial Narrow"/>
        </w:rPr>
        <w:t>Раде Ерцег је у свом представљању обухватио детаљан извештај о раду синдиката током претходног мандата, наглашавајући конкретне резултате у свим делатностима – од предшколских установа, основних и средњих школа, високог образовања, ученичког и студентског стандарда, науке и културе. Истакнут је рад на унапређењу законске и правне заштите запослених, повећањ</w:t>
      </w:r>
      <w:r>
        <w:rPr>
          <w:rFonts w:ascii="Arial Narrow" w:hAnsi="Arial Narrow"/>
          <w:lang w:val="sr-Cyrl-RS"/>
        </w:rPr>
        <w:t>у</w:t>
      </w:r>
      <w:r>
        <w:rPr>
          <w:rFonts w:ascii="Arial Narrow" w:hAnsi="Arial Narrow"/>
        </w:rPr>
        <w:t xml:space="preserve"> плата и коефицијената које је синдикат обезбедио у претходном периоду, чиме је значајно унапређен материјални положај чланства, очувању статуса научних радника, стабилности организације и спречавању неповољних законских измена, као и организованим протестима и јавним кампањама.</w:t>
      </w:r>
    </w:p>
    <w:p w14:paraId="7FEDFA60">
      <w:pPr>
        <w:pStyle w:val="13"/>
        <w:jc w:val="both"/>
        <w:rPr>
          <w:rFonts w:ascii="Arial Narrow" w:hAnsi="Arial Narrow"/>
        </w:rPr>
      </w:pPr>
      <w:r>
        <w:rPr>
          <w:rFonts w:ascii="Arial Narrow" w:hAnsi="Arial Narrow"/>
        </w:rPr>
        <w:t>Извештај је обухватио и активну социјалну, спортску и културну делатност синдиката: континуирана едукација синдикалних представника, семинари и радионице за јачање капацитета, као и традиционалне спортске манифестације и рекреативне активности, којима је промовисан здрав начин живота, тимски дух и солидарност међу члановима. Ови спортски сусрети, као и учешће у догађајима који комбинују спорт, рекреацију и културу, показују да синдикат није само стуб правне и материјалне заштите, већ и активан промотер заједништва и тимског духа.</w:t>
      </w:r>
    </w:p>
    <w:p w14:paraId="67AB4123">
      <w:pPr>
        <w:pStyle w:val="13"/>
        <w:jc w:val="both"/>
        <w:rPr>
          <w:rFonts w:ascii="Arial Narrow" w:hAnsi="Arial Narrow"/>
        </w:rPr>
      </w:pPr>
      <w:r>
        <w:rPr>
          <w:rFonts w:ascii="Arial Narrow" w:hAnsi="Arial Narrow"/>
        </w:rPr>
        <w:t>Током претходног мандата, СОНК Војводине развио је континуирану сарадњу са Фондацијом солидарности, кроз превентивно-рекреативне програме и рехабилитацију чланова, као и међународну сарадњу у оквиру DKM</w:t>
      </w:r>
      <w:r>
        <w:rPr>
          <w:rFonts w:ascii="Arial Narrow" w:hAnsi="Arial Narrow"/>
          <w:lang w:val="sr-Cyrl-RS"/>
        </w:rPr>
        <w:t>Т</w:t>
      </w:r>
      <w:r>
        <w:rPr>
          <w:rFonts w:ascii="Arial Narrow" w:hAnsi="Arial Narrow"/>
        </w:rPr>
        <w:t xml:space="preserve"> региона са синдикатима из Румуније и Мађарске, што је омогућило размену искустава, јачање социјалног дијалога и унапређење положаја запослених у образовању, науци и култури.</w:t>
      </w:r>
    </w:p>
    <w:p w14:paraId="2FEEDD1E">
      <w:pPr>
        <w:pStyle w:val="13"/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</w:rPr>
        <w:t xml:space="preserve">Гласањем су делегати поново изабрали </w:t>
      </w:r>
      <w:r>
        <w:rPr>
          <w:rFonts w:ascii="Arial Narrow" w:hAnsi="Arial Narrow"/>
          <w:b/>
          <w:bCs/>
        </w:rPr>
        <w:t>Рад</w:t>
      </w:r>
      <w:r>
        <w:rPr>
          <w:rFonts w:ascii="Arial Narrow" w:hAnsi="Arial Narrow"/>
          <w:b/>
          <w:bCs/>
          <w:lang w:val="sr-Cyrl-RS"/>
        </w:rPr>
        <w:t>ета</w:t>
      </w:r>
      <w:r>
        <w:rPr>
          <w:rFonts w:ascii="Arial Narrow" w:hAnsi="Arial Narrow"/>
          <w:b/>
          <w:bCs/>
        </w:rPr>
        <w:t xml:space="preserve"> Ерцега</w:t>
      </w:r>
      <w:r>
        <w:rPr>
          <w:rFonts w:ascii="Arial Narrow" w:hAnsi="Arial Narrow"/>
        </w:rPr>
        <w:t xml:space="preserve"> за председника, чиме је потврђено непоколебљиво поверење у његов рад, визију и способност да води Синдикат још снажније. За секретара је поново изабрана </w:t>
      </w:r>
      <w:r>
        <w:rPr>
          <w:rFonts w:ascii="Arial Narrow" w:hAnsi="Arial Narrow"/>
          <w:b/>
          <w:bCs/>
          <w:lang w:val="sr-Cyrl-RS"/>
        </w:rPr>
        <w:t>Сузана Анђелковић</w:t>
      </w:r>
      <w:r>
        <w:rPr>
          <w:rFonts w:ascii="Arial Narrow" w:hAnsi="Arial Narrow"/>
        </w:rPr>
        <w:t>, а нови Надзорни и Статутарни одбор добили су мандат да наставе рад у складу са стратегијом организације. Усвојени су Статут, Правилник о материјално-финансијском пословању, извештаји о раду синдиката, Надзорног и Статутарног одбора, као и Програм рада за период 2025/26</w:t>
      </w:r>
      <w:r>
        <w:rPr>
          <w:rFonts w:ascii="Arial Narrow" w:hAnsi="Arial Narrow"/>
          <w:lang w:val="sr-Cyrl-RS"/>
        </w:rPr>
        <w:t>.</w:t>
      </w:r>
      <w:r>
        <w:rPr>
          <w:rFonts w:ascii="Arial Narrow" w:hAnsi="Arial Narrow"/>
        </w:rPr>
        <w:t xml:space="preserve"> – 2030/31</w:t>
      </w:r>
      <w:r>
        <w:rPr>
          <w:rFonts w:ascii="Arial Narrow" w:hAnsi="Arial Narrow"/>
          <w:lang w:val="sr-Cyrl-RS"/>
        </w:rPr>
        <w:t>.</w:t>
      </w:r>
      <w:r>
        <w:rPr>
          <w:rFonts w:ascii="Arial Narrow" w:hAnsi="Arial Narrow"/>
        </w:rPr>
        <w:t>, који ће бити усмерен ка јачању капацитета представника, унапређењу радних услова и пружању правне, финансијске и моралне подршке свима у делатностима образовања, науке и културе.</w:t>
      </w:r>
    </w:p>
    <w:p w14:paraId="22F79866">
      <w:pPr>
        <w:pStyle w:val="13"/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</w:rPr>
        <w:t>Лидерство Раде</w:t>
      </w:r>
      <w:r>
        <w:rPr>
          <w:rFonts w:ascii="Arial Narrow" w:hAnsi="Arial Narrow"/>
          <w:lang w:val="sr-Cyrl-RS"/>
        </w:rPr>
        <w:t>та</w:t>
      </w:r>
      <w:r>
        <w:rPr>
          <w:rFonts w:ascii="Arial Narrow" w:hAnsi="Arial Narrow"/>
        </w:rPr>
        <w:t xml:space="preserve"> Ерцега огледа се кроз одлучност, визију и координацију целог тима који предводи СОНК: потпредседник </w:t>
      </w:r>
      <w:r>
        <w:rPr>
          <w:rFonts w:ascii="Arial Narrow" w:hAnsi="Arial Narrow"/>
          <w:b/>
          <w:bCs/>
          <w:lang w:val="sr-Cyrl-RS"/>
        </w:rPr>
        <w:t>проф. др Бранко Миљановић</w:t>
      </w:r>
      <w:r>
        <w:rPr>
          <w:rFonts w:ascii="Arial Narrow" w:hAnsi="Arial Narrow"/>
          <w:lang w:val="sr-Cyrl-RS"/>
        </w:rPr>
        <w:t xml:space="preserve">, </w:t>
      </w:r>
      <w:r>
        <w:rPr>
          <w:rFonts w:ascii="Arial Narrow" w:hAnsi="Arial Narrow"/>
        </w:rPr>
        <w:t xml:space="preserve">секретар </w:t>
      </w:r>
      <w:r>
        <w:rPr>
          <w:rFonts w:ascii="Arial Narrow" w:hAnsi="Arial Narrow"/>
          <w:b/>
          <w:bCs/>
          <w:lang w:val="sr-Cyrl-RS"/>
        </w:rPr>
        <w:t>Сузана Анђелковић</w:t>
      </w:r>
      <w:r>
        <w:rPr>
          <w:rFonts w:ascii="Arial Narrow" w:hAnsi="Arial Narrow"/>
          <w:lang w:val="sr-Cyrl-RS"/>
        </w:rPr>
        <w:t>,</w:t>
      </w:r>
      <w:r>
        <w:rPr>
          <w:rFonts w:ascii="Arial Narrow" w:hAnsi="Arial Narrow"/>
        </w:rPr>
        <w:t xml:space="preserve"> председница Одбора предшколских установа </w:t>
      </w:r>
      <w:r>
        <w:rPr>
          <w:rFonts w:ascii="Arial Narrow" w:hAnsi="Arial Narrow"/>
          <w:b/>
          <w:bCs/>
        </w:rPr>
        <w:t>Зорица Вујатов</w:t>
      </w:r>
      <w:r>
        <w:rPr>
          <w:rFonts w:ascii="Arial Narrow" w:hAnsi="Arial Narrow"/>
        </w:rPr>
        <w:t xml:space="preserve">, председница Одбора основних и средњих школа </w:t>
      </w:r>
      <w:r>
        <w:rPr>
          <w:rFonts w:ascii="Arial Narrow" w:hAnsi="Arial Narrow"/>
          <w:b/>
          <w:bCs/>
        </w:rPr>
        <w:t>Душанка Ћурувија</w:t>
      </w:r>
      <w:r>
        <w:rPr>
          <w:rFonts w:ascii="Arial Narrow" w:hAnsi="Arial Narrow"/>
        </w:rPr>
        <w:t xml:space="preserve">, председник Одбора високог образовања </w:t>
      </w:r>
      <w:r>
        <w:rPr>
          <w:rFonts w:ascii="Arial Narrow" w:hAnsi="Arial Narrow"/>
          <w:b/>
          <w:bCs/>
        </w:rPr>
        <w:t>проф. др Бранко Ристановић</w:t>
      </w:r>
      <w:r>
        <w:rPr>
          <w:rFonts w:ascii="Arial Narrow" w:hAnsi="Arial Narrow"/>
        </w:rPr>
        <w:t xml:space="preserve">, председник Одбора ученичког и студентског стандарда </w:t>
      </w:r>
      <w:r>
        <w:rPr>
          <w:rFonts w:ascii="Arial Narrow" w:hAnsi="Arial Narrow"/>
          <w:b/>
          <w:bCs/>
        </w:rPr>
        <w:t>др Чедомир Барош</w:t>
      </w:r>
      <w:r>
        <w:rPr>
          <w:rFonts w:ascii="Arial Narrow" w:hAnsi="Arial Narrow"/>
        </w:rPr>
        <w:t xml:space="preserve">, председница Одбора науке </w:t>
      </w:r>
      <w:r>
        <w:rPr>
          <w:rFonts w:ascii="Arial Narrow" w:hAnsi="Arial Narrow"/>
          <w:b/>
          <w:bCs/>
        </w:rPr>
        <w:t>др Снежана Катански</w:t>
      </w:r>
      <w:r>
        <w:rPr>
          <w:rFonts w:ascii="Arial Narrow" w:hAnsi="Arial Narrow"/>
        </w:rPr>
        <w:t xml:space="preserve"> и председник Одбора културе </w:t>
      </w:r>
      <w:r>
        <w:rPr>
          <w:rFonts w:ascii="Arial Narrow" w:hAnsi="Arial Narrow"/>
          <w:b/>
          <w:bCs/>
        </w:rPr>
        <w:t>Милан Вејновић</w:t>
      </w:r>
      <w:r>
        <w:rPr>
          <w:rFonts w:ascii="Arial Narrow" w:hAnsi="Arial Narrow"/>
        </w:rPr>
        <w:t>. Њихова посвећеност, иновативност и узајамно повезан рад чине темељ снажне, динамичне и одговорне организације, која непрестано подржава све чланове и све запослене у образовању, науци и култури, обезбеђујући конкретне резултате и континуитет деловања.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51"/>
    <w:rsid w:val="00075C51"/>
    <w:rsid w:val="00185064"/>
    <w:rsid w:val="0018598E"/>
    <w:rsid w:val="001859EB"/>
    <w:rsid w:val="006F63B2"/>
    <w:rsid w:val="00891CFA"/>
    <w:rsid w:val="00E73D7B"/>
    <w:rsid w:val="00FE64B8"/>
    <w:rsid w:val="6F23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3535</Characters>
  <Lines>28</Lines>
  <Paragraphs>8</Paragraphs>
  <TotalTime>34</TotalTime>
  <ScaleCrop>false</ScaleCrop>
  <LinksUpToDate>false</LinksUpToDate>
  <CharactersWithSpaces>4078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2026-04-01T12:50:00Z</dcterms:created>
  <dc:creator>Gorana</dc:creator>
  <cp:lastModifiedBy>SSSV</cp:lastModifiedBy>
  <dcterms:modified xsi:type="dcterms:W3CDTF">2026-04-01T19:38:17Z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eyJoZGlkIjoiZDNkOGYwNmRlOGZhNDI2YmM3MDIyNzlmODMxZmNmODUifQ==</vt:lpwstr>
  </property>
  <property fmtid="{D5CDD505-2E9C-101B-9397-08002B2CF9AE}" pid="3" name="KSOProductBuildVer">
    <vt:lpwstr>1033-12.1.0.25242</vt:lpwstr>
  </property>
  <property fmtid="{D5CDD505-2E9C-101B-9397-08002B2CF9AE}" pid="4" name="ICV">
    <vt:lpwstr>23E5288206864CFDBB11092529D77DC2_13</vt:lpwstr>
  </property>
</Properties>
</file>