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30705">
      <w:pPr>
        <w:pStyle w:val="33"/>
        <w:rPr>
          <w:rFonts w:ascii="Arial Narrow" w:hAnsi="Arial Narrow"/>
          <w:b/>
          <w:bCs/>
          <w:sz w:val="28"/>
          <w:szCs w:val="28"/>
          <w:lang w:val="sr-Cyrl-RS"/>
        </w:rPr>
      </w:pPr>
      <w:r>
        <w:rPr>
          <w:rFonts w:ascii="Arial Narrow" w:hAnsi="Arial Narrow"/>
          <w:b/>
          <w:bCs/>
          <w:sz w:val="28"/>
          <w:szCs w:val="28"/>
        </w:rPr>
        <w:t>О</w:t>
      </w:r>
      <w:r>
        <w:rPr>
          <w:rFonts w:ascii="Arial Narrow" w:hAnsi="Arial Narrow"/>
          <w:b/>
          <w:bCs/>
          <w:sz w:val="28"/>
          <w:szCs w:val="28"/>
          <w:lang w:val="sr-Cyrl-RS"/>
        </w:rPr>
        <w:t>ДРЖАНА СЕДНИЦА ПРЕДСЕДНИШТВА ПОКРАЈИНСКОГ ОДБОРА СИНДИКАТА У ПРОШИРЕНОМ САСТАВУ</w:t>
      </w:r>
    </w:p>
    <w:p w14:paraId="3214CCB0">
      <w:pPr>
        <w:pStyle w:val="33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  <w:lang w:val="sr-Cyrl-RS"/>
        </w:rPr>
        <w:t>Нови Сад, 23.04.2026.</w:t>
      </w:r>
    </w:p>
    <w:p w14:paraId="7FA48F50">
      <w:pPr>
        <w:pStyle w:val="33"/>
        <w:jc w:val="both"/>
        <w:rPr>
          <w:rFonts w:ascii="Arial Narrow" w:hAnsi="Arial Narrow"/>
          <w:lang w:val="sr-Cyrl-RS"/>
        </w:rPr>
      </w:pPr>
    </w:p>
    <w:p w14:paraId="1A23565A">
      <w:pPr>
        <w:pStyle w:val="33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/>
        </w:rPr>
        <w:t xml:space="preserve">Прва седница Председништва Покрајинског одбора Синдиката одржана је 23. априла 2026. године у у </w:t>
      </w:r>
      <w:r>
        <w:rPr>
          <w:rFonts w:ascii="Arial Narrow" w:hAnsi="Arial Narrow"/>
          <w:lang w:val="sr-Cyrl-RS"/>
        </w:rPr>
        <w:t xml:space="preserve">Радничком дому у </w:t>
      </w:r>
      <w:r>
        <w:rPr>
          <w:rFonts w:ascii="Arial Narrow" w:hAnsi="Arial Narrow"/>
        </w:rPr>
        <w:t>Новом Саду. У проширеном саставу, поред чланова Председништва, присуствовали су чланови Градског одбора образовања, науке и студентског стандарда Нов</w:t>
      </w:r>
      <w:r>
        <w:rPr>
          <w:rFonts w:ascii="Arial Narrow" w:hAnsi="Arial Narrow"/>
          <w:lang w:val="sr-Cyrl-RS"/>
        </w:rPr>
        <w:t>ог</w:t>
      </w:r>
      <w:r>
        <w:rPr>
          <w:rFonts w:ascii="Arial Narrow" w:hAnsi="Arial Narrow"/>
        </w:rPr>
        <w:t xml:space="preserve"> Сад</w:t>
      </w:r>
      <w:r>
        <w:rPr>
          <w:rFonts w:ascii="Arial Narrow" w:hAnsi="Arial Narrow"/>
          <w:lang w:val="sr-Cyrl-RS"/>
        </w:rPr>
        <w:t>а</w:t>
      </w:r>
      <w:r>
        <w:rPr>
          <w:rFonts w:ascii="Arial Narrow" w:hAnsi="Arial Narrow"/>
        </w:rPr>
        <w:t>, као и представници новог сазива Р</w:t>
      </w:r>
      <w:r>
        <w:rPr>
          <w:rFonts w:ascii="Arial Narrow" w:hAnsi="Arial Narrow"/>
          <w:lang w:val="sr-Cyrl-RS"/>
        </w:rPr>
        <w:t xml:space="preserve">епубличког одбора Синдиката образовања Србије </w:t>
      </w:r>
      <w:r>
        <w:rPr>
          <w:rFonts w:ascii="Arial Narrow" w:hAnsi="Arial Narrow"/>
        </w:rPr>
        <w:t xml:space="preserve">делегирани испред Синдиката запослених у образовању, науци и култури Војводине. Седницом је председавао председник Синдиката, </w:t>
      </w:r>
      <w:r>
        <w:rPr>
          <w:rFonts w:ascii="Arial Narrow" w:hAnsi="Arial Narrow"/>
          <w:b/>
          <w:bCs/>
        </w:rPr>
        <w:t>Раде Ерцег</w:t>
      </w:r>
      <w:r>
        <w:rPr>
          <w:rFonts w:ascii="Arial Narrow" w:hAnsi="Arial Narrow"/>
        </w:rPr>
        <w:t>.</w:t>
      </w:r>
    </w:p>
    <w:p w14:paraId="70000600">
      <w:pPr>
        <w:pStyle w:val="33"/>
        <w:jc w:val="both"/>
        <w:rPr>
          <w:rFonts w:ascii="Arial Narrow" w:hAnsi="Arial Narrow"/>
          <w:lang w:val="sr-Cyrl-RS"/>
        </w:rPr>
      </w:pPr>
    </w:p>
    <w:p w14:paraId="0E7B7704">
      <w:pPr>
        <w:pStyle w:val="33"/>
        <w:jc w:val="both"/>
        <w:rPr>
          <w:rFonts w:ascii="Arial Narrow" w:hAnsi="Arial Narrow" w:eastAsia="Times New Roman" w:cs="Times New Roman"/>
          <w:kern w:val="0"/>
          <w:lang w:val="sr-Cyrl-RS"/>
          <w14:ligatures w14:val="none"/>
        </w:rPr>
      </w:pPr>
      <w:r>
        <w:rPr>
          <w:rFonts w:ascii="Arial Narrow" w:hAnsi="Arial Narrow" w:eastAsia="Times New Roman" w:cs="Times New Roman"/>
          <w:kern w:val="0"/>
          <w14:ligatures w14:val="none"/>
        </w:rPr>
        <w:t xml:space="preserve">Седница је протекла у конструктивној атмосфери, уз разматрање кључних организационих и програмских активности у наредном периоду, са посебним акцентом на припреме за Спортске сусрете, међународну сарадњу 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 xml:space="preserve">Еврорегиона </w:t>
      </w:r>
      <w:r>
        <w:rPr>
          <w:rFonts w:ascii="Arial Narrow" w:hAnsi="Arial Narrow" w:eastAsia="Times New Roman" w:cs="Times New Roman"/>
          <w:kern w:val="0"/>
          <w14:ligatures w14:val="none"/>
        </w:rPr>
        <w:t>D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>унав-Криш-Мориш-Тиса</w:t>
      </w:r>
      <w:r>
        <w:rPr>
          <w:rFonts w:ascii="Arial Narrow" w:hAnsi="Arial Narrow" w:eastAsia="Times New Roman" w:cs="Times New Roman"/>
          <w:kern w:val="0"/>
          <w14:ligatures w14:val="none"/>
        </w:rPr>
        <w:t xml:space="preserve"> и актуелна питања у области високог образовања.</w:t>
      </w:r>
    </w:p>
    <w:p w14:paraId="233D0291">
      <w:pPr>
        <w:pStyle w:val="33"/>
        <w:jc w:val="both"/>
        <w:rPr>
          <w:rFonts w:ascii="Arial Narrow" w:hAnsi="Arial Narrow" w:eastAsia="Times New Roman" w:cs="Times New Roman"/>
          <w:kern w:val="0"/>
          <w:lang w:val="sr-Cyrl-RS"/>
          <w14:ligatures w14:val="none"/>
        </w:rPr>
      </w:pPr>
    </w:p>
    <w:p w14:paraId="38D61317">
      <w:pPr>
        <w:pStyle w:val="33"/>
        <w:jc w:val="both"/>
        <w:rPr>
          <w:rFonts w:ascii="Arial Narrow" w:hAnsi="Arial Narrow" w:eastAsia="Times New Roman" w:cs="Times New Roman"/>
          <w:kern w:val="0"/>
          <w14:ligatures w14:val="none"/>
        </w:rPr>
      </w:pPr>
      <w:r>
        <w:rPr>
          <w:rFonts w:ascii="Arial Narrow" w:hAnsi="Arial Narrow" w:eastAsia="Times New Roman" w:cs="Times New Roman"/>
          <w:kern w:val="0"/>
          <w14:ligatures w14:val="none"/>
        </w:rPr>
        <w:t>Посебна пажња посвећена је припремама за 7. Спортске сусрете СОНК-а Војводине, који ће бити одржани од 25. до 27. септембра 2026. године у Крупњу. Утврђене су основне дисциплине у мушкој и женској конкуренцији, као и организациони оквир за реализацију игара. Такмичења обухватају колективне и појединачне спортове, уз нагласак на фер-плеј, масовност учешћа и јачање међусобне сарадње чланства.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 xml:space="preserve"> </w:t>
      </w:r>
      <w:r>
        <w:rPr>
          <w:rFonts w:ascii="Arial Narrow" w:hAnsi="Arial Narrow" w:eastAsia="Times New Roman" w:cs="Times New Roman"/>
          <w:kern w:val="0"/>
          <w14:ligatures w14:val="none"/>
        </w:rPr>
        <w:t>Дефинисана је подела надлежности у оквиру организације игара. Организациони одбор координише укупне припреме и логистику, Такмичарска комисија води пријаве и распоред такмичења, док Комисија за регуларност и Комисија за жалбе обезбеђују поштовање правила и решавање спорних ситуација у складу са усвојеним правилником.</w:t>
      </w:r>
    </w:p>
    <w:p w14:paraId="6077DD35">
      <w:pPr>
        <w:pStyle w:val="33"/>
        <w:jc w:val="both"/>
        <w:rPr>
          <w:rFonts w:ascii="Arial Narrow" w:hAnsi="Arial Narrow" w:eastAsia="Times New Roman" w:cs="Times New Roman"/>
          <w:kern w:val="0"/>
          <w:lang w:val="sr-Cyrl-RS"/>
          <w14:ligatures w14:val="none"/>
        </w:rPr>
      </w:pPr>
    </w:p>
    <w:p w14:paraId="07A719CC">
      <w:pPr>
        <w:pStyle w:val="33"/>
        <w:jc w:val="both"/>
        <w:rPr>
          <w:rFonts w:ascii="Arial Narrow" w:hAnsi="Arial Narrow" w:eastAsia="Times New Roman" w:cs="Times New Roman"/>
          <w:kern w:val="0"/>
          <w:lang w:val="sr-Cyrl-RS"/>
          <w14:ligatures w14:val="none"/>
        </w:rPr>
      </w:pPr>
      <w:r>
        <w:rPr>
          <w:rFonts w:ascii="Arial Narrow" w:hAnsi="Arial Narrow" w:eastAsia="Times New Roman" w:cs="Times New Roman"/>
          <w:kern w:val="0"/>
          <w14:ligatures w14:val="none"/>
        </w:rPr>
        <w:t xml:space="preserve">Разматрана је и организација DKMT семинара који ће бити одржан од 20. до 22. маја 2026. године у Новом Саду, у Радничком дому. Семинар окупља представнике 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 xml:space="preserve">синдиката </w:t>
      </w:r>
      <w:r>
        <w:rPr>
          <w:rFonts w:ascii="Arial Narrow" w:hAnsi="Arial Narrow" w:eastAsia="Times New Roman" w:cs="Times New Roman"/>
          <w:kern w:val="0"/>
          <w14:ligatures w14:val="none"/>
        </w:rPr>
        <w:t xml:space="preserve">из Србије, Мађарске и Румуније 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>н</w:t>
      </w:r>
      <w:r>
        <w:rPr>
          <w:rFonts w:ascii="Arial Narrow" w:hAnsi="Arial Narrow" w:eastAsia="Times New Roman" w:cs="Times New Roman"/>
          <w:kern w:val="0"/>
          <w14:ligatures w14:val="none"/>
        </w:rPr>
        <w:t>а тем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>у</w:t>
      </w:r>
      <w:r>
        <w:rPr>
          <w:rFonts w:ascii="Arial Narrow" w:hAnsi="Arial Narrow" w:eastAsia="Times New Roman" w:cs="Times New Roman"/>
          <w:kern w:val="0"/>
          <w14:ligatures w14:val="none"/>
        </w:rPr>
        <w:t xml:space="preserve">: „Ученички и студентски стандард у 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 xml:space="preserve">земљама </w:t>
      </w:r>
      <w:r>
        <w:rPr>
          <w:rFonts w:ascii="Arial Narrow" w:hAnsi="Arial Narrow" w:eastAsia="Times New Roman" w:cs="Times New Roman"/>
          <w:kern w:val="0"/>
          <w14:ligatures w14:val="none"/>
        </w:rPr>
        <w:t>DKMT регион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>а</w:t>
      </w:r>
      <w:r>
        <w:rPr>
          <w:rFonts w:ascii="Arial Narrow" w:hAnsi="Arial Narrow" w:eastAsia="Times New Roman" w:cs="Times New Roman"/>
          <w:kern w:val="0"/>
          <w14:ligatures w14:val="none"/>
        </w:rPr>
        <w:t>“.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>Тежиште биће</w:t>
      </w:r>
      <w:r>
        <w:rPr>
          <w:rFonts w:ascii="Arial Narrow" w:hAnsi="Arial Narrow" w:eastAsia="Times New Roman" w:cs="Times New Roman"/>
          <w:kern w:val="0"/>
          <w14:ligatures w14:val="none"/>
        </w:rPr>
        <w:t xml:space="preserve"> на размени искустава, упоредним праксама и унапређењу система подршке ученицима и студентима, као и на јачању регионалне сарадње у области образовног и социјалног стандарда.</w:t>
      </w:r>
    </w:p>
    <w:p w14:paraId="2B9D597F">
      <w:pPr>
        <w:pStyle w:val="33"/>
        <w:jc w:val="both"/>
        <w:rPr>
          <w:rFonts w:ascii="Arial Narrow" w:hAnsi="Arial Narrow" w:eastAsia="Times New Roman" w:cs="Times New Roman"/>
          <w:kern w:val="0"/>
          <w:lang w:val="sr-Cyrl-RS"/>
          <w14:ligatures w14:val="none"/>
        </w:rPr>
      </w:pPr>
    </w:p>
    <w:p w14:paraId="309562AE">
      <w:pPr>
        <w:pStyle w:val="33"/>
        <w:jc w:val="both"/>
        <w:rPr>
          <w:rFonts w:ascii="Arial Narrow" w:hAnsi="Arial Narrow"/>
          <w:lang w:val="sr-Cyrl-RS"/>
        </w:rPr>
      </w:pPr>
      <w:r>
        <w:rPr>
          <w:rFonts w:ascii="Arial Narrow" w:hAnsi="Arial Narrow" w:eastAsia="Times New Roman" w:cs="Times New Roman"/>
          <w:kern w:val="0"/>
          <w14:ligatures w14:val="none"/>
        </w:rPr>
        <w:t xml:space="preserve">У оквиру седнице разматрана је и актуелна ситуација у високом образовању. Тим делом седнице председавала је </w:t>
      </w:r>
      <w:r>
        <w:rPr>
          <w:rFonts w:ascii="Arial Narrow" w:hAnsi="Arial Narrow" w:eastAsia="Times New Roman" w:cs="Times New Roman"/>
          <w:b/>
          <w:bCs/>
          <w:kern w:val="0"/>
          <w:lang w:val="sr-Cyrl-RS"/>
          <w14:ligatures w14:val="none"/>
        </w:rPr>
        <w:t xml:space="preserve">др </w:t>
      </w:r>
      <w:r>
        <w:rPr>
          <w:rFonts w:ascii="Arial Narrow" w:hAnsi="Arial Narrow" w:eastAsia="Times New Roman" w:cs="Times New Roman"/>
          <w:b/>
          <w:bCs/>
          <w:kern w:val="0"/>
          <w14:ligatures w14:val="none"/>
        </w:rPr>
        <w:t>Гордана Бурсаћ</w:t>
      </w:r>
      <w:r>
        <w:rPr>
          <w:rFonts w:ascii="Arial Narrow" w:hAnsi="Arial Narrow" w:eastAsia="Times New Roman" w:cs="Times New Roman"/>
          <w:kern w:val="0"/>
          <w14:ligatures w14:val="none"/>
        </w:rPr>
        <w:t xml:space="preserve">, председница Градског одбора </w:t>
      </w:r>
      <w:r>
        <w:rPr>
          <w:rFonts w:ascii="Arial Narrow" w:hAnsi="Arial Narrow" w:eastAsia="Times New Roman" w:cs="Times New Roman"/>
          <w:kern w:val="0"/>
          <w:lang w:val="sr-Cyrl-RS"/>
          <w14:ligatures w14:val="none"/>
        </w:rPr>
        <w:t>С</w:t>
      </w:r>
      <w:r>
        <w:rPr>
          <w:rFonts w:ascii="Arial Narrow" w:hAnsi="Arial Narrow" w:eastAsia="Times New Roman" w:cs="Times New Roman"/>
          <w:kern w:val="0"/>
          <w14:ligatures w14:val="none"/>
        </w:rPr>
        <w:t xml:space="preserve">индиката високог образовања, науке и студентског стандарда Новог Сада. </w:t>
      </w:r>
      <w:r>
        <w:rPr>
          <w:rFonts w:ascii="Arial Narrow" w:hAnsi="Arial Narrow"/>
        </w:rPr>
        <w:t>Акценат је стављен на проблем компресије зарада, као и на императив системских решења и институционалних механизама деловања у циљу заштите права и професионалног положаја запослених</w:t>
      </w:r>
      <w:r>
        <w:rPr>
          <w:rFonts w:ascii="Arial Narrow" w:hAnsi="Arial Narrow"/>
          <w:lang w:val="sr-Cyrl-RS"/>
        </w:rPr>
        <w:t>.</w:t>
      </w:r>
    </w:p>
    <w:p w14:paraId="76E32ECF">
      <w:pPr>
        <w:pStyle w:val="33"/>
        <w:jc w:val="both"/>
        <w:rPr>
          <w:rFonts w:ascii="Arial Narrow" w:hAnsi="Arial Narrow" w:eastAsia="Times New Roman" w:cs="Times New Roman"/>
          <w:kern w:val="0"/>
          <w:lang w:val="sr-Cyrl-RS"/>
          <w14:ligatures w14:val="none"/>
        </w:rPr>
      </w:pPr>
    </w:p>
    <w:p w14:paraId="01BD62E0">
      <w:pPr>
        <w:pStyle w:val="33"/>
        <w:jc w:val="both"/>
        <w:rPr>
          <w:rFonts w:hint="default" w:ascii="Arial Narrow" w:hAnsi="Arial Narrow" w:eastAsia="Times New Roman" w:cs="Times New Roman"/>
          <w:kern w:val="0"/>
          <w:lang w:val="sr-Cyrl-RS"/>
          <w14:ligatures w14:val="none"/>
        </w:rPr>
      </w:pPr>
      <w:r>
        <w:rPr>
          <w:rFonts w:ascii="Arial Narrow" w:hAnsi="Arial Narrow"/>
          <w:lang w:val="sr-Cyrl-RS"/>
        </w:rPr>
        <w:t>На крају седнице п</w:t>
      </w:r>
      <w:r>
        <w:rPr>
          <w:rFonts w:ascii="Arial Narrow" w:hAnsi="Arial Narrow"/>
        </w:rPr>
        <w:t>отвр</w:t>
      </w:r>
      <w:r>
        <w:rPr>
          <w:rFonts w:ascii="Arial Narrow" w:hAnsi="Arial Narrow"/>
          <w:lang w:val="sr-Cyrl-RS"/>
        </w:rPr>
        <w:t xml:space="preserve">ђен је </w:t>
      </w:r>
      <w:r>
        <w:rPr>
          <w:rFonts w:ascii="Arial Narrow" w:hAnsi="Arial Narrow"/>
        </w:rPr>
        <w:t>континуитет заједничког деловања у свим сегментима рада, уз посвећеност даљем унапређењу организације, јачању синдикалног деловања и доследној реализацији свих планираних активности у наредном периоду</w:t>
      </w:r>
      <w:r>
        <w:rPr>
          <w:rFonts w:hint="default" w:ascii="Arial Narrow" w:hAnsi="Arial Narrow"/>
          <w:lang w:val="sr-Latn-RS"/>
        </w:rPr>
        <w:t xml:space="preserve"> </w:t>
      </w:r>
      <w:r>
        <w:rPr>
          <w:rFonts w:hint="default" w:ascii="Arial Narrow" w:hAnsi="Arial Narrow"/>
          <w:lang w:val="sr-Cyrl-RS"/>
        </w:rPr>
        <w:t>са посебним освртом на јединство и солидарност.</w:t>
      </w:r>
      <w:bookmarkStart w:id="0" w:name="_GoBack"/>
      <w:bookmarkEnd w:id="0"/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MGD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64"/>
    <w:rsid w:val="00184661"/>
    <w:rsid w:val="001D465E"/>
    <w:rsid w:val="00236EA4"/>
    <w:rsid w:val="003666E5"/>
    <w:rsid w:val="003964B0"/>
    <w:rsid w:val="003A7F8C"/>
    <w:rsid w:val="003D7626"/>
    <w:rsid w:val="005A10B7"/>
    <w:rsid w:val="006D115F"/>
    <w:rsid w:val="006F28A0"/>
    <w:rsid w:val="008770AA"/>
    <w:rsid w:val="00881E47"/>
    <w:rsid w:val="008F70BA"/>
    <w:rsid w:val="00995FC9"/>
    <w:rsid w:val="009A2AF8"/>
    <w:rsid w:val="00A95025"/>
    <w:rsid w:val="00AF0F81"/>
    <w:rsid w:val="00B54D69"/>
    <w:rsid w:val="00B64A91"/>
    <w:rsid w:val="00BF13AE"/>
    <w:rsid w:val="00CD0264"/>
    <w:rsid w:val="00CD6308"/>
    <w:rsid w:val="798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362</Words>
  <Characters>2318</Characters>
  <Lines>19</Lines>
  <Paragraphs>5</Paragraphs>
  <TotalTime>94</TotalTime>
  <ScaleCrop>false</ScaleCrop>
  <LinksUpToDate>false</LinksUpToDate>
  <CharactersWithSpaces>2672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2026-04-24T08:12:00Z</dcterms:created>
  <dc:creator>GoranaS</dc:creator>
  <cp:lastModifiedBy>Rade Erceg</cp:lastModifiedBy>
  <dcterms:modified xsi:type="dcterms:W3CDTF">2026-04-24T18:31:16Z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eyJoZGlkIjoiZDNkOGYwNmRlOGZhNDI2YmM3MDIyNzlmODMxZmNmODUiLCJ1c2VySWQiOiI4MTI2NTI1MzYxODEzIn0=</vt:lpwstr>
  </property>
  <property fmtid="{D5CDD505-2E9C-101B-9397-08002B2CF9AE}" pid="3" name="KSOProductBuildVer">
    <vt:lpwstr>1033-12.1.0.25242</vt:lpwstr>
  </property>
  <property fmtid="{D5CDD505-2E9C-101B-9397-08002B2CF9AE}" pid="4" name="ICV">
    <vt:lpwstr>0F13DC8A20D94C6181143F5B9A5FB8E5_13</vt:lpwstr>
  </property>
</Properties>
</file>