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FC9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9534F"/>
        <w:spacing w:before="0" w:beforeAutospacing="0" w:after="75" w:afterAutospacing="0" w:line="510" w:lineRule="atLeast"/>
        <w:ind w:left="0" w:firstLine="0"/>
        <w:rPr>
          <w:rFonts w:ascii="Arial" w:hAnsi="Arial" w:eastAsia="Arial" w:cs="Arial"/>
          <w:i w:val="0"/>
          <w:iCs w:val="0"/>
          <w:caps w:val="0"/>
          <w:color w:val="FFFFFF"/>
          <w:spacing w:val="0"/>
          <w:sz w:val="36"/>
          <w:szCs w:val="3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FFFFFF"/>
          <w:spacing w:val="0"/>
          <w:sz w:val="36"/>
          <w:szCs w:val="36"/>
          <w:u w:val="none"/>
          <w:bdr w:val="none" w:color="auto" w:sz="0" w:space="0"/>
          <w:shd w:val="clear" w:fill="D9534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FFFFFF"/>
          <w:spacing w:val="0"/>
          <w:sz w:val="36"/>
          <w:szCs w:val="36"/>
          <w:u w:val="none"/>
          <w:bdr w:val="none" w:color="auto" w:sz="0" w:space="0"/>
          <w:shd w:val="clear" w:fill="D9534F"/>
        </w:rPr>
        <w:instrText xml:space="preserve"> HYPERLINK "https://www.sindikatkulturesrbije.rs/ostale-vesti/117-saopstene" </w:instrText>
      </w:r>
      <w:r>
        <w:rPr>
          <w:rFonts w:hint="default" w:ascii="Arial" w:hAnsi="Arial" w:eastAsia="Arial" w:cs="Arial"/>
          <w:i w:val="0"/>
          <w:iCs w:val="0"/>
          <w:caps w:val="0"/>
          <w:color w:val="FFFFFF"/>
          <w:spacing w:val="0"/>
          <w:sz w:val="36"/>
          <w:szCs w:val="36"/>
          <w:u w:val="none"/>
          <w:bdr w:val="none" w:color="auto" w:sz="0" w:space="0"/>
          <w:shd w:val="clear" w:fill="D9534F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FFFFFF"/>
          <w:spacing w:val="0"/>
          <w:sz w:val="36"/>
          <w:szCs w:val="36"/>
          <w:u w:val="none"/>
          <w:bdr w:val="none" w:color="auto" w:sz="0" w:space="0"/>
          <w:shd w:val="clear" w:fill="D9534F"/>
        </w:rPr>
        <w:t>Саопштење</w:t>
      </w:r>
      <w:r>
        <w:rPr>
          <w:rFonts w:hint="default" w:ascii="Arial" w:hAnsi="Arial" w:eastAsia="Arial" w:cs="Arial"/>
          <w:i w:val="0"/>
          <w:iCs w:val="0"/>
          <w:caps w:val="0"/>
          <w:color w:val="FFFFFF"/>
          <w:spacing w:val="0"/>
          <w:sz w:val="36"/>
          <w:szCs w:val="36"/>
          <w:u w:val="none"/>
          <w:bdr w:val="none" w:color="auto" w:sz="0" w:space="0"/>
          <w:shd w:val="clear" w:fill="D9534F"/>
        </w:rPr>
        <w:fldChar w:fldCharType="end"/>
      </w:r>
    </w:p>
    <w:p w14:paraId="3572C534">
      <w:pPr>
        <w:keepNext w:val="0"/>
        <w:keepLines w:val="0"/>
        <w:widowControl/>
        <w:suppressLineNumbers w:val="0"/>
        <w:shd w:val="clear" w:fill="FFFFFF"/>
        <w:spacing w:after="225" w:afterAutospacing="0" w:line="270" w:lineRule="atLeast"/>
        <w:ind w:left="0" w:firstLine="0"/>
        <w:jc w:val="right"/>
        <w:rPr>
          <w:rFonts w:hint="default" w:ascii="Arial" w:hAnsi="Arial" w:eastAsia="Arial" w:cs="Arial"/>
          <w:b/>
          <w:bCs/>
          <w:i w:val="0"/>
          <w:iCs w:val="0"/>
          <w:caps w:val="0"/>
          <w:color w:val="D9534F"/>
          <w:spacing w:val="0"/>
          <w:sz w:val="19"/>
          <w:szCs w:val="19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D9534F"/>
          <w:spacing w:val="0"/>
          <w:kern w:val="0"/>
          <w:sz w:val="19"/>
          <w:szCs w:val="19"/>
          <w:shd w:val="clear" w:fill="FFFFFF"/>
          <w:lang w:val="en-US" w:eastAsia="zh-CN" w:bidi="ar"/>
        </w:rPr>
        <w:t>Објављено: 11. Март 2025.</w:t>
      </w:r>
    </w:p>
    <w:p w14:paraId="1602445B">
      <w:pPr>
        <w:pStyle w:val="6"/>
        <w:keepNext w:val="0"/>
        <w:keepLines w:val="0"/>
        <w:widowControl/>
        <w:suppressLineNumbers w:val="0"/>
        <w:spacing w:before="0" w:beforeAutospacing="0" w:after="165" w:afterAutospacing="0"/>
        <w:ind w:left="0" w:right="0"/>
      </w:pPr>
      <w:r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На састанку 10.3. који је почео у 12,30 са представницима Министарства културе, Министарства финансија, Министарства државне управе и локалне самоуправе, преговарачком тиму је саопштено да се анализом коју је учинило Министарство финансија показало да локалне самоуправе не могу да испрате повећање плата запослених у култури и да до ребаланса буџета није могуће повећање плата.</w:t>
      </w:r>
    </w:p>
    <w:p w14:paraId="5BBBBEE4">
      <w:pPr>
        <w:pStyle w:val="6"/>
        <w:keepNext w:val="0"/>
        <w:keepLines w:val="0"/>
        <w:widowControl/>
        <w:suppressLineNumbers w:val="0"/>
        <w:spacing w:before="0" w:beforeAutospacing="0" w:after="165" w:afterAutospacing="0"/>
        <w:ind w:left="0" w:right="0"/>
      </w:pPr>
      <w:r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Преговарачки тим је тражио од министра Селаковића да нам закаже састанак са министром финансија како бисмо одмах покушали заједнички да нађемо неки модел за повећање плата.</w:t>
      </w:r>
    </w:p>
    <w:p w14:paraId="3DE541AF">
      <w:pPr>
        <w:pStyle w:val="6"/>
        <w:keepNext w:val="0"/>
        <w:keepLines w:val="0"/>
        <w:widowControl/>
        <w:suppressLineNumbers w:val="0"/>
        <w:spacing w:before="0" w:beforeAutospacing="0" w:after="165" w:afterAutospacing="0"/>
        <w:ind w:left="0" w:right="0"/>
      </w:pPr>
      <w:r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Око 15 часова министар је отишао на састанак коме ће присуствовали и министар финансија и рекао нам да останемо у МК и сачекамо одговор Синише Малог.</w:t>
      </w:r>
    </w:p>
    <w:p w14:paraId="1DC940AC">
      <w:pPr>
        <w:pStyle w:val="6"/>
        <w:keepNext w:val="0"/>
        <w:keepLines w:val="0"/>
        <w:widowControl/>
        <w:suppressLineNumbers w:val="0"/>
        <w:spacing w:before="0" w:beforeAutospacing="0" w:after="165" w:afterAutospacing="0"/>
        <w:ind w:left="0" w:right="0"/>
      </w:pPr>
      <w:r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Око 18,30 увече, добили смо одговор да министар не жели да разговара са нама.</w:t>
      </w:r>
    </w:p>
    <w:p w14:paraId="5FE7711B">
      <w:pPr>
        <w:pStyle w:val="6"/>
        <w:keepNext w:val="0"/>
        <w:keepLines w:val="0"/>
        <w:widowControl/>
        <w:suppressLineNumbers w:val="0"/>
        <w:spacing w:before="0" w:beforeAutospacing="0" w:after="165" w:afterAutospacing="0"/>
        <w:ind w:left="0" w:right="0"/>
      </w:pPr>
      <w:r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По ко зна који пут, Министарство финансија је показало немар према посленицима културе.</w:t>
      </w:r>
    </w:p>
    <w:p w14:paraId="149DF418">
      <w:pPr>
        <w:pStyle w:val="6"/>
        <w:keepNext w:val="0"/>
        <w:keepLines w:val="0"/>
        <w:widowControl/>
        <w:suppressLineNumbers w:val="0"/>
        <w:spacing w:before="0" w:beforeAutospacing="0" w:after="165" w:afterAutospacing="0"/>
        <w:ind w:left="0" w:right="0"/>
      </w:pPr>
      <w:r>
        <w:rPr>
          <w:rFonts w:hint="default" w:ascii="Arial" w:hAnsi="Arial" w:eastAsia="Arial" w:cs="Arial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Преговарачки тим</w:t>
      </w:r>
    </w:p>
    <w:p w14:paraId="1E50E395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6343E"/>
    <w:rsid w:val="7D66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2025-03-12T08:03:00Z</dcterms:created>
  <dc:creator>Rade Erceg</dc:creator>
  <cp:lastModifiedBy>Rade Erceg</cp:lastModifiedBy>
  <dcterms:modified xsi:type="dcterms:W3CDTF">2025-03-12T08:04:54Z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523036FA631241A2B929B069BF730345_11</vt:lpwstr>
  </property>
</Properties>
</file>